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AC" w:rsidRDefault="00A228AC">
      <w:pPr>
        <w:rPr>
          <w:rFonts w:ascii="Verdana Ref" w:hAnsi="Verdana Ref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1CF885" wp14:editId="1D76E04F">
            <wp:simplePos x="0" y="0"/>
            <wp:positionH relativeFrom="column">
              <wp:posOffset>1905000</wp:posOffset>
            </wp:positionH>
            <wp:positionV relativeFrom="paragraph">
              <wp:posOffset>1765300</wp:posOffset>
            </wp:positionV>
            <wp:extent cx="1917700" cy="920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" t="12930" r="4064" b="5133"/>
                    <a:stretch/>
                  </pic:blipFill>
                  <pic:spPr bwMode="auto">
                    <a:xfrm>
                      <a:off x="0" y="0"/>
                      <a:ext cx="1917700" cy="92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613">
        <w:rPr>
          <w:rFonts w:ascii="Verdana Ref" w:hAnsi="Verdana Ref"/>
          <w:b/>
          <w:bCs/>
          <w:color w:val="9F0C0F"/>
          <w:sz w:val="45"/>
          <w:szCs w:val="45"/>
        </w:rPr>
        <w:t>Signing up for Electronic Statements</w:t>
      </w:r>
      <w:r w:rsidR="00BD1613">
        <w:rPr>
          <w:rFonts w:ascii="Verdana Ref" w:hAnsi="Verdana Ref"/>
          <w:sz w:val="16"/>
          <w:szCs w:val="16"/>
        </w:rPr>
        <w:br/>
      </w:r>
      <w:r w:rsidR="00BD1613">
        <w:rPr>
          <w:rFonts w:ascii="Verdana Ref" w:hAnsi="Verdana Ref"/>
          <w:b/>
          <w:bCs/>
        </w:rPr>
        <w:t xml:space="preserve">Click on the </w:t>
      </w:r>
      <w:r w:rsidR="00BD1613" w:rsidRPr="00A228AC">
        <w:rPr>
          <w:rFonts w:ascii="Verdana Ref" w:hAnsi="Verdana Ref"/>
          <w:b/>
          <w:bCs/>
          <w:color w:val="C00000"/>
        </w:rPr>
        <w:t xml:space="preserve">ONLINE SERVICES </w:t>
      </w:r>
      <w:r w:rsidR="00BD1613">
        <w:rPr>
          <w:rFonts w:ascii="Verdana Ref" w:hAnsi="Verdana Ref"/>
          <w:b/>
          <w:bCs/>
        </w:rPr>
        <w:t>tab</w:t>
      </w:r>
      <w:r w:rsidR="00BD1613">
        <w:rPr>
          <w:rFonts w:ascii="Verdana Ref" w:hAnsi="Verdana Ref"/>
          <w:b/>
          <w:bCs/>
        </w:rPr>
        <w:br/>
      </w:r>
      <w:r w:rsidR="00BD1613">
        <w:rPr>
          <w:rFonts w:ascii="Verdana Ref" w:hAnsi="Verdana Ref"/>
          <w:b/>
          <w:bCs/>
        </w:rPr>
        <w:br/>
        <w:t xml:space="preserve">Click </w:t>
      </w:r>
      <w:r w:rsidR="00BD1613" w:rsidRPr="00A228AC">
        <w:rPr>
          <w:rFonts w:ascii="Verdana Ref" w:hAnsi="Verdana Ref"/>
          <w:b/>
          <w:bCs/>
          <w:color w:val="C00000"/>
        </w:rPr>
        <w:t>LOGON HERE</w:t>
      </w:r>
      <w:r w:rsidR="00BD1613">
        <w:rPr>
          <w:rFonts w:ascii="Verdana Ref" w:hAnsi="Verdana Ref"/>
          <w:b/>
          <w:bCs/>
        </w:rPr>
        <w:br/>
      </w:r>
      <w:r w:rsidR="00BD1613">
        <w:rPr>
          <w:rFonts w:ascii="Verdana Ref" w:hAnsi="Verdana Ref"/>
          <w:b/>
          <w:bCs/>
        </w:rPr>
        <w:br/>
        <w:t xml:space="preserve">Click </w:t>
      </w:r>
      <w:r w:rsidR="00BD1613" w:rsidRPr="00A228AC">
        <w:rPr>
          <w:rFonts w:ascii="Verdana Ref" w:hAnsi="Verdana Ref"/>
          <w:b/>
          <w:bCs/>
          <w:color w:val="C00000"/>
        </w:rPr>
        <w:t>ENROLLMENT</w:t>
      </w:r>
      <w:r w:rsidR="00BD1613">
        <w:rPr>
          <w:rFonts w:ascii="Verdana Ref" w:hAnsi="Verdana Ref"/>
          <w:b/>
          <w:bCs/>
        </w:rPr>
        <w:t xml:space="preserve"> at the top of the page</w:t>
      </w:r>
      <w:r w:rsidR="00BD1613">
        <w:rPr>
          <w:rFonts w:ascii="Verdana Ref" w:hAnsi="Verdana Ref"/>
          <w:b/>
          <w:bCs/>
        </w:rPr>
        <w:br/>
      </w:r>
      <w:r w:rsidR="00BD1613">
        <w:rPr>
          <w:rFonts w:ascii="Verdana Ref" w:hAnsi="Verdana Ref"/>
          <w:b/>
          <w:bCs/>
        </w:rPr>
        <w:br/>
        <w:t>READ and com</w:t>
      </w:r>
      <w:r w:rsidR="00BD1613">
        <w:rPr>
          <w:rFonts w:ascii="Verdana Ref" w:hAnsi="Verdana Ref"/>
          <w:b/>
          <w:bCs/>
        </w:rPr>
        <w:t xml:space="preserve">plete </w:t>
      </w:r>
      <w:r w:rsidR="00BD1613" w:rsidRPr="00A228AC">
        <w:rPr>
          <w:rFonts w:ascii="Verdana Ref" w:hAnsi="Verdana Ref"/>
          <w:b/>
          <w:bCs/>
          <w:u w:val="single"/>
        </w:rPr>
        <w:t>all</w:t>
      </w:r>
      <w:r>
        <w:rPr>
          <w:rFonts w:ascii="Verdana Ref" w:hAnsi="Verdana Ref"/>
          <w:b/>
          <w:bCs/>
        </w:rPr>
        <w:t xml:space="preserve"> requested information, including</w:t>
      </w:r>
      <w:r w:rsidR="00BD1613">
        <w:rPr>
          <w:rFonts w:ascii="Verdana Ref" w:hAnsi="Verdana Ref"/>
          <w:b/>
          <w:bCs/>
        </w:rPr>
        <w:t xml:space="preserve"> the</w:t>
      </w:r>
      <w:r w:rsidR="00BD1613" w:rsidRPr="00BD1613">
        <w:rPr>
          <w:rFonts w:ascii="Verdana Ref" w:hAnsi="Verdana Ref"/>
          <w:b/>
          <w:bCs/>
        </w:rPr>
        <w:t xml:space="preserve"> </w:t>
      </w:r>
      <w:proofErr w:type="spellStart"/>
      <w:r w:rsidR="00BD1613" w:rsidRPr="00A228AC">
        <w:rPr>
          <w:rFonts w:ascii="Verdana Ref" w:hAnsi="Verdana Ref"/>
          <w:b/>
          <w:bCs/>
          <w:color w:val="C00000"/>
          <w:u w:val="single"/>
        </w:rPr>
        <w:t>eDOCUMENT</w:t>
      </w:r>
      <w:proofErr w:type="spellEnd"/>
      <w:r w:rsidR="00BD1613">
        <w:rPr>
          <w:rFonts w:ascii="Verdana Ref" w:hAnsi="Verdana Ref"/>
          <w:b/>
          <w:bCs/>
        </w:rPr>
        <w:t xml:space="preserve"> link.</w:t>
      </w:r>
      <w:r>
        <w:rPr>
          <w:rFonts w:ascii="Verdana Ref" w:hAnsi="Verdana Ref"/>
          <w:b/>
          <w:bCs/>
        </w:rPr>
        <w:t xml:space="preserve"> (</w:t>
      </w:r>
      <w:r w:rsidR="00F56C27">
        <w:rPr>
          <w:rFonts w:ascii="Verdana Ref" w:hAnsi="Verdana Ref"/>
          <w:b/>
          <w:bCs/>
        </w:rPr>
        <w:t>See</w:t>
      </w:r>
      <w:r>
        <w:rPr>
          <w:rFonts w:ascii="Verdana Ref" w:hAnsi="Verdana Ref"/>
          <w:b/>
          <w:bCs/>
        </w:rPr>
        <w:t xml:space="preserve"> below)</w:t>
      </w:r>
    </w:p>
    <w:p w:rsidR="00A228AC" w:rsidRDefault="00A228AC">
      <w:pPr>
        <w:rPr>
          <w:rFonts w:ascii="Verdana Ref" w:hAnsi="Verdana Ref"/>
          <w:b/>
          <w:bCs/>
        </w:rPr>
      </w:pPr>
    </w:p>
    <w:p w:rsidR="00A228AC" w:rsidRDefault="00A228AC">
      <w:pPr>
        <w:rPr>
          <w:rFonts w:ascii="Verdana Ref" w:hAnsi="Verdana Ref"/>
          <w:b/>
          <w:bCs/>
        </w:rPr>
      </w:pPr>
    </w:p>
    <w:p w:rsidR="00A228AC" w:rsidRDefault="00A228AC">
      <w:pPr>
        <w:rPr>
          <w:rFonts w:ascii="Verdana Ref" w:hAnsi="Verdana Ref"/>
          <w:b/>
          <w:bCs/>
        </w:rPr>
      </w:pPr>
    </w:p>
    <w:p w:rsidR="00F56C27" w:rsidRPr="00F56C27" w:rsidRDefault="00F56C27" w:rsidP="00F56C27">
      <w:pPr>
        <w:rPr>
          <w:rFonts w:ascii="Verdana Ref" w:hAnsi="Verdana Ref"/>
          <w:b/>
          <w:bCs/>
        </w:rPr>
      </w:pPr>
      <w:r w:rsidRPr="00F56C27">
        <w:rPr>
          <w:rFonts w:ascii="Verdana Ref" w:hAnsi="Verdana Ref"/>
          <w:b/>
          <w:bCs/>
        </w:rPr>
        <w:t>When your statement is available for viewing you will be notified via email as stated below:</w:t>
      </w:r>
      <w:r w:rsidR="00BD1613">
        <w:rPr>
          <w:rFonts w:ascii="Verdana Ref" w:hAnsi="Verdana Ref"/>
          <w:b/>
          <w:bCs/>
        </w:rPr>
        <w:br/>
      </w:r>
      <w:r>
        <w:rPr>
          <w:rFonts w:ascii="Verdana Ref" w:hAnsi="Verdana Ref"/>
          <w:b/>
          <w:bCs/>
        </w:rPr>
        <w:t xml:space="preserve">   </w:t>
      </w:r>
      <w:proofErr w:type="spellStart"/>
      <w:r w:rsidRPr="00F56C27">
        <w:rPr>
          <w:rFonts w:ascii="Verdana Ref" w:hAnsi="Verdana Ref"/>
          <w:bCs/>
          <w:sz w:val="16"/>
          <w:highlight w:val="lightGray"/>
        </w:rPr>
        <w:t>memberservice@shuford</w:t>
      </w:r>
      <w:proofErr w:type="spellEnd"/>
      <w:r w:rsidRPr="00F56C27">
        <w:rPr>
          <w:rFonts w:ascii="Verdana Ref" w:hAnsi="Verdana Ref"/>
          <w:bCs/>
          <w:sz w:val="16"/>
          <w:highlight w:val="lightGray"/>
        </w:rPr>
        <w:tab/>
        <w:t xml:space="preserve">Shuford Federal Credit Union </w:t>
      </w:r>
      <w:proofErr w:type="spellStart"/>
      <w:r w:rsidRPr="00F56C27">
        <w:rPr>
          <w:rFonts w:ascii="Verdana Ref" w:hAnsi="Verdana Ref"/>
          <w:bCs/>
          <w:sz w:val="16"/>
          <w:highlight w:val="lightGray"/>
        </w:rPr>
        <w:t>eDocuments</w:t>
      </w:r>
      <w:proofErr w:type="spellEnd"/>
      <w:r w:rsidRPr="00F56C27">
        <w:rPr>
          <w:rFonts w:ascii="Verdana Ref" w:hAnsi="Verdana Ref"/>
          <w:bCs/>
          <w:sz w:val="16"/>
          <w:highlight w:val="lightGray"/>
        </w:rPr>
        <w:t xml:space="preserve"> </w:t>
      </w:r>
      <w:r w:rsidRPr="00F56C27">
        <w:rPr>
          <w:rFonts w:ascii="Verdana Ref" w:hAnsi="Verdana Ref"/>
          <w:bCs/>
          <w:sz w:val="14"/>
          <w:highlight w:val="lightGray"/>
        </w:rPr>
        <w:t>greetings</w:t>
      </w:r>
      <w:r w:rsidRPr="00F56C27">
        <w:rPr>
          <w:rFonts w:ascii="Verdana Ref" w:hAnsi="Verdana Ref"/>
          <w:b/>
          <w:bCs/>
          <w:sz w:val="14"/>
          <w:highlight w:val="lightGray"/>
        </w:rPr>
        <w:t xml:space="preserve"> </w:t>
      </w:r>
      <w:r w:rsidRPr="00F56C27">
        <w:rPr>
          <w:rFonts w:ascii="Verdana Ref" w:hAnsi="Verdana Ref"/>
          <w:b/>
          <w:bCs/>
          <w:sz w:val="14"/>
          <w:highlight w:val="lightGray"/>
          <w:u w:val="single"/>
        </w:rPr>
        <w:t xml:space="preserve">(your name) </w:t>
      </w:r>
      <w:proofErr w:type="gramStart"/>
      <w:r w:rsidRPr="00F56C27">
        <w:rPr>
          <w:rFonts w:ascii="Times New Roman" w:eastAsia="Times New Roman" w:hAnsi="Times New Roman" w:cs="Times New Roman"/>
          <w:sz w:val="16"/>
          <w:szCs w:val="24"/>
          <w:highlight w:val="lightGray"/>
        </w:rPr>
        <w:t>A</w:t>
      </w:r>
      <w:proofErr w:type="gramEnd"/>
      <w:r w:rsidRPr="00F56C27">
        <w:rPr>
          <w:rFonts w:ascii="Times New Roman" w:eastAsia="Times New Roman" w:hAnsi="Times New Roman" w:cs="Times New Roman"/>
          <w:sz w:val="16"/>
          <w:szCs w:val="24"/>
          <w:highlight w:val="lightGray"/>
        </w:rPr>
        <w:t xml:space="preserve"> new statement is now available for viewing.</w:t>
      </w:r>
    </w:p>
    <w:p w:rsidR="00A228AC" w:rsidRDefault="00F56C27">
      <w:pPr>
        <w:rPr>
          <w:rFonts w:ascii="Verdana Ref" w:hAnsi="Verdana Ref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B87A7A" wp14:editId="733F6ADE">
            <wp:simplePos x="0" y="0"/>
            <wp:positionH relativeFrom="column">
              <wp:posOffset>698500</wp:posOffset>
            </wp:positionH>
            <wp:positionV relativeFrom="paragraph">
              <wp:posOffset>249555</wp:posOffset>
            </wp:positionV>
            <wp:extent cx="439420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" t="12737" r="2780" b="44292"/>
                    <a:stretch/>
                  </pic:blipFill>
                  <pic:spPr bwMode="auto">
                    <a:xfrm>
                      <a:off x="0" y="0"/>
                      <a:ext cx="43942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C27">
        <w:rPr>
          <w:rFonts w:ascii="Verdana Ref" w:hAnsi="Verdana Ref"/>
          <w:bCs/>
        </w:rPr>
        <w:t xml:space="preserve">You will then log into your SCU Internet Site and </w:t>
      </w:r>
      <w:r w:rsidRPr="00F56C27">
        <w:rPr>
          <w:rFonts w:ascii="Verdana Ref" w:hAnsi="Verdana Ref"/>
          <w:b/>
          <w:bCs/>
        </w:rPr>
        <w:t xml:space="preserve">click </w:t>
      </w:r>
      <w:proofErr w:type="spellStart"/>
      <w:r w:rsidRPr="00F56C27">
        <w:rPr>
          <w:rFonts w:ascii="Verdana Ref" w:hAnsi="Verdana Ref"/>
          <w:b/>
          <w:bCs/>
        </w:rPr>
        <w:t>eDocuments</w:t>
      </w:r>
      <w:proofErr w:type="spellEnd"/>
      <w:r w:rsidRPr="00F56C27">
        <w:rPr>
          <w:rFonts w:ascii="Verdana Ref" w:hAnsi="Verdana Ref"/>
          <w:bCs/>
        </w:rPr>
        <w:t xml:space="preserve"> then click the document you wish to view</w:t>
      </w:r>
      <w:r>
        <w:rPr>
          <w:rFonts w:ascii="Verdana Ref" w:hAnsi="Verdana Ref"/>
          <w:b/>
          <w:bCs/>
        </w:rPr>
        <w:t>.</w:t>
      </w:r>
    </w:p>
    <w:p w:rsidR="00F56C27" w:rsidRDefault="00F56C27">
      <w:pPr>
        <w:rPr>
          <w:rFonts w:ascii="Verdana Ref" w:hAnsi="Verdana Ref"/>
          <w:b/>
          <w:bCs/>
        </w:rPr>
      </w:pPr>
    </w:p>
    <w:p w:rsidR="00F56C27" w:rsidRDefault="00F56C27">
      <w:pPr>
        <w:rPr>
          <w:rFonts w:ascii="Verdana Ref" w:hAnsi="Verdana Ref"/>
          <w:b/>
          <w:bCs/>
        </w:rPr>
      </w:pPr>
    </w:p>
    <w:p w:rsidR="00F56C27" w:rsidRDefault="00F56C27">
      <w:pPr>
        <w:rPr>
          <w:rFonts w:ascii="Verdana Ref" w:hAnsi="Verdana Ref"/>
          <w:b/>
          <w:bCs/>
        </w:rPr>
      </w:pPr>
    </w:p>
    <w:p w:rsidR="00A228AC" w:rsidRDefault="00A228AC">
      <w:pPr>
        <w:rPr>
          <w:rFonts w:ascii="Verdana Ref" w:hAnsi="Verdana Ref"/>
          <w:b/>
          <w:bCs/>
        </w:rPr>
      </w:pPr>
    </w:p>
    <w:p w:rsidR="00714156" w:rsidRDefault="00BD1613">
      <w:r w:rsidRPr="00A228AC">
        <w:rPr>
          <w:rFonts w:ascii="Verdana Ref" w:hAnsi="Verdana Ref"/>
          <w:b/>
          <w:bCs/>
          <w:sz w:val="18"/>
        </w:rPr>
        <w:t>If your request for Enrollment or a request for Contact Us is submitted on a Weekend, Federal Holiday, Weather Related closing, or after 4:00 pm, a Shuford Federal Credit Union representative will process the request on the next business day.</w:t>
      </w:r>
      <w:r>
        <w:rPr>
          <w:rFonts w:ascii="Verdana Ref" w:hAnsi="Verdana Ref"/>
          <w:b/>
          <w:bCs/>
        </w:rPr>
        <w:tab/>
      </w:r>
    </w:p>
    <w:sectPr w:rsidR="0071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13"/>
    <w:rsid w:val="00714156"/>
    <w:rsid w:val="00A228AC"/>
    <w:rsid w:val="00BD1613"/>
    <w:rsid w:val="00E2735D"/>
    <w:rsid w:val="00F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0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9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8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05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58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2017-03-31T13:37:00Z</dcterms:created>
  <dcterms:modified xsi:type="dcterms:W3CDTF">2017-03-31T14:09:00Z</dcterms:modified>
</cp:coreProperties>
</file>